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67"/>
        <w:tblW w:w="14312" w:type="dxa"/>
        <w:tblLook w:val="04A0" w:firstRow="1" w:lastRow="0" w:firstColumn="1" w:lastColumn="0" w:noHBand="0" w:noVBand="1"/>
      </w:tblPr>
      <w:tblGrid>
        <w:gridCol w:w="3591"/>
        <w:gridCol w:w="3581"/>
        <w:gridCol w:w="4157"/>
        <w:gridCol w:w="2983"/>
      </w:tblGrid>
      <w:tr w:rsidR="00DB4917" w:rsidRPr="00B64300" w14:paraId="0D123CDC" w14:textId="77777777" w:rsidTr="008A67CB">
        <w:trPr>
          <w:trHeight w:val="4949"/>
        </w:trPr>
        <w:tc>
          <w:tcPr>
            <w:tcW w:w="0" w:type="auto"/>
          </w:tcPr>
          <w:p w14:paraId="4C9D3BA4" w14:textId="77777777" w:rsidR="00FC1BA4" w:rsidRPr="00B64300" w:rsidRDefault="00FC1BA4" w:rsidP="001668D9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    </w:t>
            </w:r>
          </w:p>
          <w:p w14:paraId="120FAFE0" w14:textId="5AAB66DF" w:rsidR="0035067F" w:rsidRPr="000E64B9" w:rsidRDefault="000E64B9" w:rsidP="00FC1BA4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0E64B9">
              <w:rPr>
                <w:rFonts w:cstheme="minorHAnsi"/>
                <w:b/>
                <w:bCs/>
                <w:sz w:val="20"/>
                <w:szCs w:val="20"/>
                <w:lang w:val="el-GR"/>
              </w:rPr>
              <w:t>Ημερομηνία εφαρμογής</w:t>
            </w:r>
            <w:r w:rsidR="00762AFD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E64B9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πλάνου αναπροσαρμογής: </w:t>
            </w:r>
            <w:r w:rsidRPr="000E64B9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8 Μαρτίου 2022</w:t>
            </w:r>
          </w:p>
          <w:p w14:paraId="2E91811B" w14:textId="77777777" w:rsidR="0035067F" w:rsidRPr="000E64B9" w:rsidRDefault="0035067F" w:rsidP="00FC1BA4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  <w:p w14:paraId="2E40A64A" w14:textId="77777777" w:rsidR="0035067F" w:rsidRPr="000E64B9" w:rsidRDefault="0035067F" w:rsidP="00FC1BA4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  <w:p w14:paraId="618C81C3" w14:textId="77777777" w:rsidR="0035067F" w:rsidRPr="000E64B9" w:rsidRDefault="0035067F" w:rsidP="00FC1BA4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  <w:p w14:paraId="4D139C08" w14:textId="77777777" w:rsidR="0035067F" w:rsidRPr="000E64B9" w:rsidRDefault="0035067F" w:rsidP="00FC1BA4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  <w:p w14:paraId="685260E9" w14:textId="77777777" w:rsidR="0035067F" w:rsidRPr="000E64B9" w:rsidRDefault="0035067F" w:rsidP="00FC1BA4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  <w:p w14:paraId="6D63CC1A" w14:textId="77777777" w:rsidR="0035067F" w:rsidRPr="000E64B9" w:rsidRDefault="0035067F" w:rsidP="00FC1BA4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  <w:p w14:paraId="3660B916" w14:textId="77777777" w:rsidR="0035067F" w:rsidRPr="000E64B9" w:rsidRDefault="0035067F" w:rsidP="00FC1BA4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  <w:p w14:paraId="74E3A802" w14:textId="77777777" w:rsidR="0035067F" w:rsidRPr="000E64B9" w:rsidRDefault="0035067F" w:rsidP="00FC1BA4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  <w:p w14:paraId="1878F2A1" w14:textId="77777777" w:rsidR="0035067F" w:rsidRPr="000E64B9" w:rsidRDefault="0035067F" w:rsidP="00FC1BA4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  <w:p w14:paraId="00870742" w14:textId="77777777" w:rsidR="0035067F" w:rsidRPr="000E64B9" w:rsidRDefault="0035067F" w:rsidP="00FC1BA4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  <w:p w14:paraId="2AC257A1" w14:textId="6266735C" w:rsidR="00B44DF2" w:rsidRPr="00B64300" w:rsidRDefault="00B44DF2" w:rsidP="00FC1BA4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</w:tcPr>
          <w:p w14:paraId="6941F706" w14:textId="3B0D8262" w:rsidR="00B44DF2" w:rsidRPr="00B64300" w:rsidRDefault="00B44DF2" w:rsidP="001668D9">
            <w:pPr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</w:pPr>
            <w:r w:rsidRPr="00B64300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>ΥΨΗΛΗΣ ΕΠΙΚΙΝΔΥΝΟΤΗΤΑΣ</w:t>
            </w:r>
          </w:p>
          <w:p w14:paraId="69863DDB" w14:textId="0515CCB7" w:rsidR="00DB4917" w:rsidRPr="00B64300" w:rsidRDefault="00095245" w:rsidP="00DB4917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>Κέντρα διασκέδασης, μουσικοχορευτικά κέντρα</w:t>
            </w:r>
            <w:r w:rsidR="00DB4917" w:rsidRPr="00B64300">
              <w:rPr>
                <w:rFonts w:cstheme="minorHAnsi"/>
                <w:bCs/>
                <w:sz w:val="20"/>
                <w:szCs w:val="20"/>
                <w:lang w:val="el-GR"/>
              </w:rPr>
              <w:t xml:space="preserve"> που εξυπηρετούν</w:t>
            </w:r>
            <w:r w:rsidR="00DB4917" w:rsidRPr="00B64300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DB4917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150 </w:t>
            </w:r>
            <w:r w:rsidR="00AF4470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άτομα και άνω</w:t>
            </w:r>
            <w:r w:rsidR="006B77D8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</w:t>
            </w:r>
            <w:r w:rsidR="00615BCC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(1 άτομο ανά 1,5 τ.μ.)</w:t>
            </w:r>
          </w:p>
          <w:p w14:paraId="608F798A" w14:textId="7B2583F6" w:rsidR="006B77D8" w:rsidRPr="00EC1676" w:rsidRDefault="00DB4917" w:rsidP="00DB4917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C1676">
              <w:rPr>
                <w:rFonts w:cstheme="minorHAnsi"/>
                <w:bCs/>
                <w:sz w:val="20"/>
                <w:szCs w:val="20"/>
                <w:lang w:val="el-GR"/>
              </w:rPr>
              <w:t>Χ</w:t>
            </w:r>
            <w:r w:rsidR="00095245" w:rsidRPr="00EC1676">
              <w:rPr>
                <w:rFonts w:cstheme="minorHAnsi"/>
                <w:bCs/>
                <w:sz w:val="20"/>
                <w:szCs w:val="20"/>
                <w:lang w:val="el-GR"/>
              </w:rPr>
              <w:t>ώροι εστίασης (εστιατόρια, ταβέρνες, μπαρ, μπυραρίες, χώροι δεξιώσεων) που</w:t>
            </w:r>
            <w:r w:rsidR="00995971" w:rsidRPr="00EC1676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095245" w:rsidRPr="00EC1676">
              <w:rPr>
                <w:rFonts w:cstheme="minorHAnsi"/>
                <w:bCs/>
                <w:sz w:val="20"/>
                <w:szCs w:val="20"/>
                <w:lang w:val="el-GR"/>
              </w:rPr>
              <w:t xml:space="preserve">εξυπηρετούν </w:t>
            </w:r>
            <w:r w:rsidR="00095245" w:rsidRPr="00EC1676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150 </w:t>
            </w:r>
            <w:r w:rsidR="00AF4470" w:rsidRPr="00EC1676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άτομα και άνω</w:t>
            </w:r>
            <w:r w:rsidR="00095245" w:rsidRPr="00EC1676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με</w:t>
            </w:r>
            <w:r w:rsidRPr="00EC1676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πίστα </w:t>
            </w:r>
            <w:r w:rsidR="00095245" w:rsidRPr="00EC1676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χορ</w:t>
            </w:r>
            <w:r w:rsidRPr="00EC1676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ού</w:t>
            </w:r>
          </w:p>
          <w:p w14:paraId="52513F72" w14:textId="1907F5A5" w:rsidR="001668D9" w:rsidRPr="000D35DA" w:rsidRDefault="006B77D8" w:rsidP="006B77D8">
            <w:pPr>
              <w:tabs>
                <w:tab w:val="left" w:pos="1560"/>
              </w:tabs>
              <w:ind w:left="360"/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</w:pPr>
            <w:r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      </w:t>
            </w:r>
            <w:r w:rsidR="00B64300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</w:t>
            </w:r>
            <w:r w:rsidR="00615BCC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(1 άτομο ανά 1,5 τ.μ.)</w:t>
            </w:r>
          </w:p>
          <w:p w14:paraId="333C7430" w14:textId="150DF7A7" w:rsidR="00DB4917" w:rsidRPr="00B64300" w:rsidRDefault="00095245" w:rsidP="00DB4917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 xml:space="preserve">Διεξαγωγή εκδηλώσεων,  περιλαμβανομένων γάμων και βαπτίσεων σε χώρους εστίασης και εκδηλώσεων που εξυπηρετούν </w:t>
            </w:r>
            <w:r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150 </w:t>
            </w:r>
            <w:r w:rsidR="006B77D8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ά</w:t>
            </w:r>
            <w:r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τ</w:t>
            </w:r>
            <w:r w:rsidR="006B77D8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ομα και άνω</w:t>
            </w:r>
            <w:r w:rsidR="00615BCC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(1 άτομο ανά 1,5 τ.μ.)</w:t>
            </w:r>
          </w:p>
          <w:p w14:paraId="20B2556F" w14:textId="09859661" w:rsidR="00DB4917" w:rsidRPr="00B64300" w:rsidRDefault="00B44DF2" w:rsidP="00DB491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>Επισκέ</w:t>
            </w:r>
            <w:r w:rsidR="009542A0" w:rsidRPr="00B64300">
              <w:rPr>
                <w:rFonts w:cstheme="minorHAnsi"/>
                <w:bCs/>
                <w:sz w:val="20"/>
                <w:szCs w:val="20"/>
                <w:lang w:val="el-GR"/>
              </w:rPr>
              <w:t>ψεις</w:t>
            </w: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 xml:space="preserve"> σε οίκους ευγηρίας</w:t>
            </w:r>
            <w:r w:rsidR="009542A0" w:rsidRPr="00B64300">
              <w:rPr>
                <w:rFonts w:cstheme="minorHAnsi"/>
                <w:bCs/>
                <w:sz w:val="20"/>
                <w:szCs w:val="20"/>
                <w:lang w:val="el-GR"/>
              </w:rPr>
              <w:t xml:space="preserve">, </w:t>
            </w: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>κλειστές δομές</w:t>
            </w:r>
            <w:r w:rsidR="009542A0" w:rsidRPr="00B64300">
              <w:rPr>
                <w:rFonts w:cstheme="minorHAnsi"/>
                <w:bCs/>
                <w:sz w:val="20"/>
                <w:szCs w:val="20"/>
                <w:lang w:val="el-GR"/>
              </w:rPr>
              <w:t xml:space="preserve">, </w:t>
            </w: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>νοσηλευτήρια εφόσον το επιτρέπει η διεύθυνση του κέντρου</w:t>
            </w:r>
          </w:p>
        </w:tc>
        <w:tc>
          <w:tcPr>
            <w:tcW w:w="4157" w:type="dxa"/>
          </w:tcPr>
          <w:p w14:paraId="4BDACC5C" w14:textId="585E7724" w:rsidR="008D5FD7" w:rsidRPr="00B64300" w:rsidRDefault="00B44DF2" w:rsidP="001668D9">
            <w:pPr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</w:pPr>
            <w:r w:rsidRPr="00B64300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>ΜΕΣΗΣ ΕΠΙΚΙΝΔΥΝΟΤΗΤΑΣ:</w:t>
            </w:r>
          </w:p>
          <w:p w14:paraId="6D371500" w14:textId="621CB131" w:rsidR="00DB4917" w:rsidRPr="00B83BD2" w:rsidRDefault="00DB4917" w:rsidP="003D05E4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83BD2">
              <w:rPr>
                <w:rFonts w:cstheme="minorHAnsi"/>
                <w:bCs/>
                <w:sz w:val="20"/>
                <w:szCs w:val="20"/>
                <w:lang w:val="el-GR"/>
              </w:rPr>
              <w:t>Κέντρα διασκέδασης, μουσικοχορευτικά κέντρα που εξυπηρετούν κάτω</w:t>
            </w:r>
            <w:r w:rsidRPr="00B83BD2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bookmarkStart w:id="0" w:name="_GoBack"/>
            <w:r w:rsidRPr="00B83BD2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των 150 ατόμων</w:t>
            </w:r>
            <w:r w:rsidR="00615BCC" w:rsidRPr="00B83BD2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(1 άτομο ανά 1,5 τ.μ.)</w:t>
            </w:r>
            <w:bookmarkEnd w:id="0"/>
          </w:p>
          <w:p w14:paraId="29778FCD" w14:textId="1FD4294E" w:rsidR="001668D9" w:rsidRPr="00762AFD" w:rsidRDefault="00DB4917" w:rsidP="003D05E4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62AFD">
              <w:rPr>
                <w:rFonts w:cstheme="minorHAnsi"/>
                <w:bCs/>
                <w:sz w:val="20"/>
                <w:szCs w:val="20"/>
                <w:lang w:val="el-GR"/>
              </w:rPr>
              <w:t>Χ</w:t>
            </w:r>
            <w:r w:rsidR="00466F86" w:rsidRPr="00762AFD">
              <w:rPr>
                <w:rFonts w:cstheme="minorHAnsi"/>
                <w:bCs/>
                <w:sz w:val="20"/>
                <w:szCs w:val="20"/>
                <w:lang w:val="el-GR"/>
              </w:rPr>
              <w:t xml:space="preserve">ώροι εστίασης (εστιατόρια, ταβέρνες, μπαρ, μπυραρίες, χώροι δεξιώσεων) που εξυπηρετούν </w:t>
            </w:r>
            <w:r w:rsidR="00466F86"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150 </w:t>
            </w:r>
            <w:r w:rsidR="00995971"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ά</w:t>
            </w:r>
            <w:r w:rsidR="00466F86"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τ</w:t>
            </w:r>
            <w:r w:rsidR="00995971"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ομα και άνω </w:t>
            </w:r>
            <w:r w:rsidR="00466F86"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χωρίς </w:t>
            </w:r>
            <w:r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πίστα </w:t>
            </w:r>
            <w:r w:rsidR="00466F86"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χορ</w:t>
            </w:r>
            <w:r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ού</w:t>
            </w:r>
            <w:r w:rsidR="00466F86"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, ή εξυπηρετούν κάτω των 150 ατόμων με </w:t>
            </w:r>
            <w:r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πίστα </w:t>
            </w:r>
            <w:r w:rsidR="00466F86"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χορ</w:t>
            </w:r>
            <w:r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ού</w:t>
            </w:r>
            <w:r w:rsidR="00615BCC" w:rsidRPr="00762AFD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(1 άτομο ανά 1,5 τ.μ.)</w:t>
            </w:r>
          </w:p>
          <w:p w14:paraId="14588469" w14:textId="01BE4355" w:rsidR="001668D9" w:rsidRPr="00EC1676" w:rsidRDefault="00466F86" w:rsidP="003D05E4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C1676">
              <w:rPr>
                <w:rFonts w:cstheme="minorHAnsi"/>
                <w:bCs/>
                <w:sz w:val="20"/>
                <w:szCs w:val="20"/>
                <w:lang w:val="el-GR"/>
              </w:rPr>
              <w:t xml:space="preserve">Διεξαγωγή εκδηλώσεων,  περιλαμβανομένων γάμων και βαπτίσεων σε χώρους εστίασης που εξυπηρετούν </w:t>
            </w:r>
            <w:r w:rsidRPr="00EC1676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κάτω των 150 ατόμων</w:t>
            </w:r>
            <w:r w:rsidR="00615BCC" w:rsidRPr="00EC1676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(1 άτομο ανά 1,5 τ.μ.)</w:t>
            </w:r>
          </w:p>
          <w:p w14:paraId="17684B73" w14:textId="7F20DD98" w:rsidR="001668D9" w:rsidRPr="00B64300" w:rsidRDefault="00466F86" w:rsidP="003D05E4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>Ξενοδοχεία, τουριστικά καταλύματα</w:t>
            </w:r>
          </w:p>
          <w:p w14:paraId="03D53EB9" w14:textId="68FCCBF8" w:rsidR="00466F86" w:rsidRPr="00EC1676" w:rsidRDefault="00466F86" w:rsidP="003D05E4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C1676">
              <w:rPr>
                <w:rFonts w:cstheme="minorHAnsi"/>
                <w:bCs/>
                <w:sz w:val="20"/>
                <w:szCs w:val="20"/>
                <w:lang w:val="el-GR"/>
              </w:rPr>
              <w:t>Γ</w:t>
            </w:r>
            <w:r w:rsidRPr="00EC1676">
              <w:rPr>
                <w:rFonts w:cstheme="minorHAnsi"/>
                <w:bCs/>
                <w:sz w:val="20"/>
                <w:szCs w:val="20"/>
              </w:rPr>
              <w:t>ήπεδα</w:t>
            </w:r>
            <w:r w:rsidR="009A6917" w:rsidRPr="00EC1676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9A6917" w:rsidRPr="00EC1676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(70% χωρητικότητα)</w:t>
            </w:r>
          </w:p>
          <w:p w14:paraId="20179FF3" w14:textId="174A3646" w:rsidR="00466F86" w:rsidRPr="00B64300" w:rsidRDefault="00466F86" w:rsidP="003D05E4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>Χώροι λατρείας</w:t>
            </w:r>
            <w:r w:rsidR="00615BCC" w:rsidRPr="00B64300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DF3AAE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(</w:t>
            </w:r>
            <w:r w:rsidR="006969DB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7</w:t>
            </w:r>
            <w:r w:rsidR="00B1736A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0</w:t>
            </w:r>
            <w:r w:rsidR="006969DB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% χωρητικότητα)</w:t>
            </w:r>
          </w:p>
          <w:p w14:paraId="2FB771D3" w14:textId="2EE8D94E" w:rsidR="003D05E4" w:rsidRPr="00B64300" w:rsidRDefault="00466F86" w:rsidP="003D05E4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>Γυμναστήρια</w:t>
            </w:r>
            <w:r w:rsidR="002B36DC" w:rsidRPr="00B64300">
              <w:rPr>
                <w:rFonts w:cstheme="minorHAnsi"/>
                <w:bCs/>
                <w:sz w:val="20"/>
                <w:szCs w:val="20"/>
                <w:lang w:val="el-GR"/>
              </w:rPr>
              <w:t xml:space="preserve">  </w:t>
            </w:r>
            <w:r w:rsidR="002B36DC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(1 άτομο ανά </w:t>
            </w:r>
            <w:r w:rsidR="005B280E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3</w:t>
            </w:r>
            <w:r w:rsidR="002B36DC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τ.μ.)</w:t>
            </w:r>
          </w:p>
          <w:p w14:paraId="0D6C50A0" w14:textId="439AAD10" w:rsidR="00B44DF2" w:rsidRPr="00B64300" w:rsidRDefault="003D05E4" w:rsidP="006969DB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spacing w:after="160" w:line="259" w:lineRule="auto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 xml:space="preserve">Καζίνο </w:t>
            </w:r>
            <w:r w:rsidR="006969DB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(7</w:t>
            </w:r>
            <w:r w:rsidR="00B1736A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0</w:t>
            </w:r>
            <w:r w:rsidR="006969DB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% χωρητικότητα)</w:t>
            </w:r>
          </w:p>
        </w:tc>
        <w:tc>
          <w:tcPr>
            <w:tcW w:w="2977" w:type="dxa"/>
          </w:tcPr>
          <w:p w14:paraId="1DA3A790" w14:textId="01BF2062" w:rsidR="00B44DF2" w:rsidRPr="00762AFD" w:rsidRDefault="00B44DF2" w:rsidP="001668D9">
            <w:pPr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</w:pPr>
            <w:r w:rsidRPr="00B64300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>ΧΑΜΗΛΗΣ ΕΠΙΚΙΝΔΥΝΟΤΗΤΑΣ:</w:t>
            </w:r>
          </w:p>
          <w:p w14:paraId="40B13E53" w14:textId="77777777" w:rsidR="00864B5B" w:rsidRPr="00B64300" w:rsidRDefault="008D5FD7" w:rsidP="008A67CB">
            <w:pPr>
              <w:pStyle w:val="ListParagraph"/>
              <w:numPr>
                <w:ilvl w:val="0"/>
                <w:numId w:val="5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>Θέατρα, αμφιθέατρα, κινηματογράφοι, αίθουσες θεαμάτων</w:t>
            </w:r>
          </w:p>
          <w:p w14:paraId="3F599F95" w14:textId="4BA98071" w:rsidR="00034AD7" w:rsidRPr="000D35DA" w:rsidRDefault="006969DB" w:rsidP="00864B5B">
            <w:pPr>
              <w:tabs>
                <w:tab w:val="left" w:pos="1560"/>
              </w:tabs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</w:pPr>
            <w:r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(75% χωρητικότητα)</w:t>
            </w:r>
          </w:p>
          <w:p w14:paraId="3C50EB8B" w14:textId="66CFC966" w:rsidR="0066476B" w:rsidRPr="00B64300" w:rsidRDefault="008D5FD7" w:rsidP="004F61DF">
            <w:pPr>
              <w:pStyle w:val="ListParagraph"/>
              <w:numPr>
                <w:ilvl w:val="0"/>
                <w:numId w:val="5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</w:rPr>
            </w:pPr>
            <w:r w:rsidRPr="00B64300">
              <w:rPr>
                <w:rFonts w:cstheme="minorHAnsi"/>
                <w:bCs/>
                <w:sz w:val="20"/>
                <w:szCs w:val="20"/>
              </w:rPr>
              <w:t xml:space="preserve">Σχολεία </w:t>
            </w:r>
          </w:p>
          <w:p w14:paraId="383C6B63" w14:textId="77777777" w:rsidR="00E05221" w:rsidRPr="00B64300" w:rsidRDefault="003D05E4" w:rsidP="00E05221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>Εμπορικά κέντρα</w:t>
            </w:r>
          </w:p>
          <w:p w14:paraId="6D54B233" w14:textId="72B90B3D" w:rsidR="008A67CB" w:rsidRPr="000D35DA" w:rsidRDefault="00E05221" w:rsidP="00E05221">
            <w:pPr>
              <w:tabs>
                <w:tab w:val="left" w:pos="1560"/>
              </w:tabs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D35D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(1 </w:t>
            </w:r>
            <w:r w:rsidR="006969DB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άτομο ανά </w:t>
            </w:r>
            <w:r w:rsidR="00D546BD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4</w:t>
            </w:r>
            <w:r w:rsidR="006969DB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τ.μ.)</w:t>
            </w:r>
          </w:p>
          <w:p w14:paraId="506FFD9E" w14:textId="2EAE3C86" w:rsidR="00D546BD" w:rsidRPr="00B64300" w:rsidRDefault="002B3B40" w:rsidP="008A67CB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>Επιχειρήσεις παιγνίων και στοιχημάτων</w:t>
            </w:r>
            <w:r w:rsidR="00D546BD" w:rsidRPr="00B64300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</w:p>
          <w:p w14:paraId="1844D13C" w14:textId="3A08FFB4" w:rsidR="008A67CB" w:rsidRPr="000D35DA" w:rsidRDefault="008A67CB" w:rsidP="008A67CB">
            <w:pPr>
              <w:tabs>
                <w:tab w:val="left" w:pos="1560"/>
              </w:tabs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(1 </w:t>
            </w:r>
            <w:r w:rsidR="00D546BD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άτομο ανά 4 τ.μ.) </w:t>
            </w:r>
          </w:p>
          <w:p w14:paraId="48B1EA8A" w14:textId="32BD03BA" w:rsidR="008A67CB" w:rsidRPr="00B64300" w:rsidRDefault="00466F86" w:rsidP="008A67CB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 xml:space="preserve">Λιανικό εμπόριο </w:t>
            </w:r>
          </w:p>
          <w:p w14:paraId="59F2F2EE" w14:textId="661672A3" w:rsidR="008A67CB" w:rsidRPr="000D35DA" w:rsidRDefault="00466F86" w:rsidP="00D546BD">
            <w:pPr>
              <w:tabs>
                <w:tab w:val="left" w:pos="1560"/>
              </w:tabs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(1 άτομο ανά </w:t>
            </w:r>
            <w:r w:rsidR="00D546BD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4</w:t>
            </w:r>
            <w:r w:rsidR="002B36DC"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</w:t>
            </w:r>
            <w:r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τ.μ.)</w:t>
            </w:r>
          </w:p>
          <w:p w14:paraId="0638D0E7" w14:textId="03E7DDEB" w:rsidR="004F61DF" w:rsidRPr="00B64300" w:rsidRDefault="004F61DF" w:rsidP="004F61DF">
            <w:pPr>
              <w:pStyle w:val="ListParagraph"/>
              <w:numPr>
                <w:ilvl w:val="0"/>
                <w:numId w:val="5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>Τράπεζες</w:t>
            </w:r>
          </w:p>
          <w:p w14:paraId="7139392A" w14:textId="11E09DA8" w:rsidR="004F61DF" w:rsidRPr="000D35DA" w:rsidRDefault="004F61DF" w:rsidP="004F61DF">
            <w:pPr>
              <w:tabs>
                <w:tab w:val="left" w:pos="1560"/>
              </w:tabs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(1 άτομο ανά 4 τ.μ.)</w:t>
            </w:r>
          </w:p>
          <w:p w14:paraId="3BBD8E2E" w14:textId="710CF3B2" w:rsidR="004F61DF" w:rsidRPr="00B64300" w:rsidRDefault="004F61DF" w:rsidP="004F61DF">
            <w:pPr>
              <w:pStyle w:val="ListParagraph"/>
              <w:numPr>
                <w:ilvl w:val="0"/>
                <w:numId w:val="5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Cs/>
                <w:sz w:val="20"/>
                <w:szCs w:val="20"/>
                <w:lang w:val="el-GR"/>
              </w:rPr>
              <w:t>Επιχειρήσεις/οργανισμοί που εξυπηρετούν κοινό</w:t>
            </w:r>
          </w:p>
          <w:p w14:paraId="150DE0B9" w14:textId="77777777" w:rsidR="004F61DF" w:rsidRPr="000D35DA" w:rsidRDefault="004F61DF" w:rsidP="004F61DF">
            <w:pPr>
              <w:tabs>
                <w:tab w:val="left" w:pos="1560"/>
              </w:tabs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D35DA">
              <w:rPr>
                <w:rFonts w:cstheme="minorHAnsi"/>
                <w:b/>
                <w:bCs/>
                <w:color w:val="FF0000"/>
                <w:sz w:val="20"/>
                <w:szCs w:val="20"/>
                <w:lang w:val="el-GR"/>
              </w:rPr>
              <w:t>(1 άτομο ανά 4 τ.μ.)</w:t>
            </w:r>
          </w:p>
          <w:p w14:paraId="47E09072" w14:textId="6278E0D6" w:rsidR="008D5FD7" w:rsidRPr="00B64300" w:rsidRDefault="008D5FD7" w:rsidP="001668D9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DB4917" w:rsidRPr="00B83BD2" w14:paraId="48B50A6F" w14:textId="77777777" w:rsidTr="003D7318">
        <w:tc>
          <w:tcPr>
            <w:tcW w:w="0" w:type="auto"/>
          </w:tcPr>
          <w:p w14:paraId="1DFC3962" w14:textId="5C6B3A12" w:rsidR="00B44DF2" w:rsidRPr="00B64300" w:rsidRDefault="003D05E4" w:rsidP="001668D9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ΆΤΟΜΑ </w:t>
            </w:r>
            <w:r w:rsidR="00B44DF2" w:rsidRPr="00B64300">
              <w:rPr>
                <w:rFonts w:cstheme="minorHAnsi"/>
                <w:b/>
                <w:sz w:val="20"/>
                <w:szCs w:val="20"/>
                <w:lang w:val="el-GR"/>
              </w:rPr>
              <w:t>ΧΩΡΙΣ ΙΣΤΟΡΙΚΟ ΕΜΒΟΛΙΑΣΜΟΥ, Ή</w:t>
            </w:r>
            <w:r w:rsidR="008A67CB"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="00B44DF2"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ΟΛΟΚΛΗΡΩΣΑΝ ΤΟ ΕΜΒΟΛΙΑΣΤΙΚΟ ΤΟΥΣ ΠΡΟΓΡΑΜΜΑ </w:t>
            </w:r>
            <w:r w:rsidR="00B44DF2" w:rsidRPr="00B64300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>ΚΑΙ</w:t>
            </w:r>
            <w:r w:rsidR="00B44DF2"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ΕΧΕΙ ΠΑΡΕΛΘΕΙ Η ΠΕΡΙΟΔΟΣ ΤΩΝ 7 ΜΗΝΩΝ, </w:t>
            </w:r>
            <w:r w:rsidR="00C37553" w:rsidRPr="00B64300">
              <w:rPr>
                <w:rFonts w:cstheme="minorHAnsi"/>
                <w:b/>
                <w:sz w:val="20"/>
                <w:szCs w:val="20"/>
                <w:lang w:val="el-GR"/>
              </w:rPr>
              <w:t>Ή</w:t>
            </w:r>
            <w:r w:rsidR="008A67CB"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="00B44DF2"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ΚΑΤΕΧΟΥΝ ΠΙΣΤΟΠΟΙΗΤΙΚΟ ΝΟΣΗΣΗΣ </w:t>
            </w:r>
            <w:r w:rsidR="00B44DF2" w:rsidRPr="00B64300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>ΚΑΙ</w:t>
            </w:r>
            <w:r w:rsidR="00B44DF2"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ΕΧΕΙ ΠΑΡΕΛΘΕΙ Η</w:t>
            </w:r>
            <w:r w:rsidR="00C37553"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="00B44DF2" w:rsidRPr="00B64300">
              <w:rPr>
                <w:rFonts w:cstheme="minorHAnsi"/>
                <w:b/>
                <w:sz w:val="20"/>
                <w:szCs w:val="20"/>
                <w:lang w:val="el-GR"/>
              </w:rPr>
              <w:t>ΠΕΡΙΟΔΟΣ ΤΩΝ 90 ΗΜΕΡΩΝ:</w:t>
            </w:r>
          </w:p>
        </w:tc>
        <w:tc>
          <w:tcPr>
            <w:tcW w:w="0" w:type="auto"/>
          </w:tcPr>
          <w:p w14:paraId="70322DF4" w14:textId="77777777" w:rsidR="00B44DF2" w:rsidRPr="00B05945" w:rsidRDefault="00B44DF2" w:rsidP="001668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Rapid test: 24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ή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0C2D00CE" w14:textId="0044AB92" w:rsidR="00B44DF2" w:rsidRPr="00B05945" w:rsidRDefault="00B44DF2" w:rsidP="001668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PCR test: 48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</w:t>
            </w:r>
          </w:p>
          <w:p w14:paraId="6576B490" w14:textId="77777777" w:rsidR="001668D9" w:rsidRPr="00B05945" w:rsidRDefault="001668D9" w:rsidP="001668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E3A9911" w14:textId="747A67EF" w:rsidR="008E3B19" w:rsidRPr="00B05945" w:rsidRDefault="00B44DF2" w:rsidP="001668D9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(για άτομα 6-17 ετών</w:t>
            </w:r>
            <w:r w:rsidR="003E0661"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η υποχρέωση αφορά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>Rapid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 ή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>PCR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 τεστ 72 ωρών)       </w:t>
            </w:r>
          </w:p>
          <w:p w14:paraId="35848EF1" w14:textId="40C63983" w:rsidR="00B44DF2" w:rsidRPr="00B05945" w:rsidRDefault="00B44DF2" w:rsidP="001668D9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                                                   </w:t>
            </w:r>
          </w:p>
        </w:tc>
        <w:tc>
          <w:tcPr>
            <w:tcW w:w="4157" w:type="dxa"/>
          </w:tcPr>
          <w:p w14:paraId="396C7E8E" w14:textId="77777777" w:rsidR="008D5FD7" w:rsidRPr="00B05945" w:rsidRDefault="008D5FD7" w:rsidP="001668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Rapid test: 48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ή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123FE09C" w14:textId="77777777" w:rsidR="008D5FD7" w:rsidRPr="00B05945" w:rsidRDefault="008D5FD7" w:rsidP="001668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PCR test: 72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</w:t>
            </w:r>
          </w:p>
          <w:p w14:paraId="37987E0A" w14:textId="77777777" w:rsidR="008D5FD7" w:rsidRPr="00B05945" w:rsidRDefault="008D5FD7" w:rsidP="001668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0281667" w14:textId="77777777" w:rsidR="008D5FD7" w:rsidRPr="00B05945" w:rsidRDefault="008D5FD7" w:rsidP="001668D9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(για άτομα 6-17 ετών η υποχρέωση αφορά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>Rapid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 ή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>PCR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 τεστ 72 ωρών)                                                          </w:t>
            </w:r>
          </w:p>
          <w:p w14:paraId="4CF06647" w14:textId="77777777" w:rsidR="008D5FD7" w:rsidRPr="00B05945" w:rsidRDefault="008D5FD7" w:rsidP="001668D9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</w:p>
          <w:p w14:paraId="3D908B2F" w14:textId="77777777" w:rsidR="00B44DF2" w:rsidRPr="00B05945" w:rsidRDefault="00B44DF2" w:rsidP="001668D9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14:paraId="6D38584C" w14:textId="77777777" w:rsidR="008D5FD7" w:rsidRPr="00B05945" w:rsidRDefault="008D5FD7" w:rsidP="001668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Rapid test: 72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ή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25A04DBA" w14:textId="77777777" w:rsidR="008D5FD7" w:rsidRPr="00B05945" w:rsidRDefault="008D5FD7" w:rsidP="001668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PCR test: 72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</w:t>
            </w:r>
          </w:p>
          <w:p w14:paraId="11D2A4A0" w14:textId="77777777" w:rsidR="008D5FD7" w:rsidRPr="00B05945" w:rsidRDefault="008D5FD7" w:rsidP="001668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9024F9C" w14:textId="6F25DA81" w:rsidR="00B44DF2" w:rsidRPr="00B05945" w:rsidRDefault="008D5FD7" w:rsidP="001668D9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(για άτομα 6-17 ετών η υποχρέωση αφορά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>Rapid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 ή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>PCR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 τεστ 72 ωρών</w:t>
            </w:r>
            <w:r w:rsidR="00007F4D"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)</w:t>
            </w:r>
          </w:p>
        </w:tc>
      </w:tr>
      <w:tr w:rsidR="00DB4917" w:rsidRPr="00B83BD2" w14:paraId="0836E16B" w14:textId="77777777" w:rsidTr="003D7318">
        <w:tc>
          <w:tcPr>
            <w:tcW w:w="0" w:type="auto"/>
          </w:tcPr>
          <w:p w14:paraId="7B4E256C" w14:textId="59CD2858" w:rsidR="00B44DF2" w:rsidRPr="00B64300" w:rsidRDefault="003D05E4" w:rsidP="001668D9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ΆΤΟΜΑ ΠΟΥ </w:t>
            </w:r>
            <w:r w:rsidR="00B44DF2"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ΕΛΑΒΑΝ ΕΝΙΣΧΥΤΙΚΗ/3η ΔΟΣΗ ΕΜΒΟΛΙΟΥ, Ή ΕΛΑΒΑΝ ΔΥΟ ΔΟΣΕΙΣ ΓΙΑ ΔΙΔΟΣΙΚΑ ΕΜΒΟΛΙΑ, Ή ΜΙΑ ΔΟΣΗ ΓΙΑ </w:t>
            </w:r>
            <w:r w:rsidR="00B44DF2" w:rsidRPr="00B64300">
              <w:rPr>
                <w:rFonts w:cstheme="minorHAnsi"/>
                <w:b/>
                <w:sz w:val="20"/>
                <w:szCs w:val="20"/>
              </w:rPr>
              <w:t>JJ</w:t>
            </w:r>
            <w:r w:rsidR="00B44DF2"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ΚΑΙ </w:t>
            </w:r>
            <w:r w:rsidR="00B44DF2" w:rsidRPr="00B64300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>ΔΕΝ</w:t>
            </w:r>
            <w:r w:rsidR="00B44DF2"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ΕΧΕΙ ΠΑΡΕΛΘΕΙ Η ΠΕΡΙΟΔΟΣ ΤΩΝ 7 ΜΗΝΩΝ, Ή</w:t>
            </w:r>
            <w:r w:rsidR="008A67CB"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="00B44DF2"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ΚΑΤΕΧΟΥΝ ΠΙΣΤΟΠΟΙΗΤΙΚΟ ΝΟΣΗΣΗΣ ΚΑΙ </w:t>
            </w:r>
            <w:r w:rsidR="00B44DF2" w:rsidRPr="00B64300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 xml:space="preserve">ΔΕΝ </w:t>
            </w:r>
            <w:r w:rsidR="00B44DF2" w:rsidRPr="00B64300">
              <w:rPr>
                <w:rFonts w:cstheme="minorHAnsi"/>
                <w:b/>
                <w:sz w:val="20"/>
                <w:szCs w:val="20"/>
                <w:lang w:val="el-GR"/>
              </w:rPr>
              <w:t>ΕΧΕΙ ΠΑΡΕΛΘΕΙ Η ΠΕΡΙΟΔΟΣ ΤΩΝ 90 ΗΜΕΡΩΝ:</w:t>
            </w:r>
          </w:p>
        </w:tc>
        <w:tc>
          <w:tcPr>
            <w:tcW w:w="0" w:type="auto"/>
          </w:tcPr>
          <w:p w14:paraId="7FFEA813" w14:textId="77777777" w:rsidR="00B44DF2" w:rsidRPr="00B05945" w:rsidRDefault="00B44DF2" w:rsidP="001668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Rapid test: 48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ή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24D4459B" w14:textId="0B61D04A" w:rsidR="00B44DF2" w:rsidRPr="00B05945" w:rsidRDefault="00B44DF2" w:rsidP="001668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PCR test: 72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</w:t>
            </w:r>
          </w:p>
          <w:p w14:paraId="42806765" w14:textId="77777777" w:rsidR="00615BCC" w:rsidRPr="00B05945" w:rsidRDefault="00615BCC" w:rsidP="001668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E7F1C3A" w14:textId="77777777" w:rsidR="00B44DF2" w:rsidRPr="00B05945" w:rsidRDefault="00B44DF2" w:rsidP="001668D9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(για άτομα 6-17 ετών η υποχρέωση αφορά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>Rapid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 ή 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</w:rPr>
              <w:t>PCR</w:t>
            </w: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 τεστ 72 ωρών)</w:t>
            </w:r>
          </w:p>
        </w:tc>
        <w:tc>
          <w:tcPr>
            <w:tcW w:w="4157" w:type="dxa"/>
          </w:tcPr>
          <w:p w14:paraId="6D6AE3DD" w14:textId="77777777" w:rsidR="008D5FD7" w:rsidRPr="00B05945" w:rsidRDefault="008D5FD7" w:rsidP="001668D9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Επίδειξη εν ισχύι πιστοποιητικού</w:t>
            </w:r>
          </w:p>
          <w:p w14:paraId="38B48CCC" w14:textId="2A865720" w:rsidR="00B44DF2" w:rsidRPr="00B05945" w:rsidRDefault="008D5FD7" w:rsidP="001668D9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Εμβολιασμού ή Νόσησης                                                      </w:t>
            </w:r>
          </w:p>
        </w:tc>
        <w:tc>
          <w:tcPr>
            <w:tcW w:w="2977" w:type="dxa"/>
          </w:tcPr>
          <w:p w14:paraId="018A3D2A" w14:textId="77777777" w:rsidR="008D5FD7" w:rsidRPr="00B05945" w:rsidRDefault="008D5FD7" w:rsidP="001668D9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Επίδειξη εν ισχύι πιστοποιητικού</w:t>
            </w:r>
          </w:p>
          <w:p w14:paraId="2F591993" w14:textId="77777777" w:rsidR="00B44DF2" w:rsidRPr="00B05945" w:rsidRDefault="008D5FD7" w:rsidP="001668D9">
            <w:pPr>
              <w:tabs>
                <w:tab w:val="left" w:pos="2295"/>
              </w:tabs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  <w:r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Εμβολιασμού ή Νόσησης                                                      </w:t>
            </w:r>
            <w:r w:rsidR="00B44DF2" w:rsidRPr="00B05945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ab/>
            </w:r>
          </w:p>
        </w:tc>
      </w:tr>
    </w:tbl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1668D9" w:rsidRPr="00B64300" w14:paraId="2C98AEA4" w14:textId="77777777" w:rsidTr="003D7318">
        <w:trPr>
          <w:trHeight w:val="1975"/>
        </w:trPr>
        <w:tc>
          <w:tcPr>
            <w:tcW w:w="14312" w:type="dxa"/>
          </w:tcPr>
          <w:p w14:paraId="38D11072" w14:textId="77777777" w:rsidR="003D7318" w:rsidRPr="00B64300" w:rsidRDefault="003D7318" w:rsidP="001668D9">
            <w:pPr>
              <w:rPr>
                <w:rFonts w:cstheme="minorHAnsi"/>
                <w:sz w:val="20"/>
                <w:szCs w:val="20"/>
                <w:lang w:val="el-GR"/>
              </w:rPr>
            </w:pPr>
          </w:p>
          <w:p w14:paraId="2A1111D8" w14:textId="2E7F650B" w:rsidR="001668D9" w:rsidRPr="00936053" w:rsidRDefault="001668D9" w:rsidP="001668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l-GR"/>
              </w:rPr>
            </w:pPr>
            <w:r w:rsidRPr="00936053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 xml:space="preserve">ΧΩΡΟΙ ΣΥΝΤΟΜΗΣ ΠΑΡΑΜΟΝΗΣ ΕΙΔΩΝ ΠΡΩΤΗΣ ΑΝΑΓΚΗΣ - </w:t>
            </w:r>
            <w:r w:rsidRPr="00936053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  <w:lang w:val="el-GR"/>
              </w:rPr>
              <w:t>ΔΕΝ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l-GR"/>
              </w:rPr>
              <w:t xml:space="preserve"> ΑΠΑΙΤΕΙΤΑΙ Η ΕΠΙΔΕΙΞΗ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SAFEPASS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l-GR"/>
              </w:rPr>
              <w:t>:</w:t>
            </w:r>
          </w:p>
          <w:p w14:paraId="2F33179F" w14:textId="77777777" w:rsidR="001668D9" w:rsidRPr="00936053" w:rsidRDefault="001668D9" w:rsidP="001668D9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</w:rPr>
            </w:pPr>
            <w:r w:rsidRPr="00936053">
              <w:rPr>
                <w:rFonts w:cstheme="minorHAnsi"/>
                <w:bCs/>
                <w:sz w:val="20"/>
                <w:szCs w:val="20"/>
              </w:rPr>
              <w:t>Υπεραγορές</w:t>
            </w:r>
          </w:p>
          <w:p w14:paraId="561E0561" w14:textId="603BD8D2" w:rsidR="001668D9" w:rsidRPr="00936053" w:rsidRDefault="001668D9" w:rsidP="001668D9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36053">
              <w:rPr>
                <w:rFonts w:cstheme="minorHAnsi"/>
                <w:bCs/>
                <w:sz w:val="20"/>
                <w:szCs w:val="20"/>
                <w:lang w:val="el-GR"/>
              </w:rPr>
              <w:t>Λιανικό εμπόριο (υποστατικά κάτω των 100 τ.μ)</w:t>
            </w:r>
          </w:p>
          <w:p w14:paraId="72F9EA7F" w14:textId="36E29829" w:rsidR="003B2576" w:rsidRPr="00936053" w:rsidRDefault="003B2576" w:rsidP="003B2576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</w:rPr>
            </w:pPr>
            <w:r w:rsidRPr="00936053">
              <w:rPr>
                <w:rFonts w:cstheme="minorHAnsi"/>
                <w:bCs/>
                <w:sz w:val="20"/>
                <w:szCs w:val="20"/>
                <w:lang w:val="el-GR"/>
              </w:rPr>
              <w:t xml:space="preserve">Υπηρεσία </w:t>
            </w:r>
            <w:r w:rsidRPr="00936053">
              <w:rPr>
                <w:rFonts w:cstheme="minorHAnsi"/>
                <w:bCs/>
                <w:sz w:val="20"/>
                <w:szCs w:val="20"/>
              </w:rPr>
              <w:t>Take Away</w:t>
            </w:r>
          </w:p>
          <w:p w14:paraId="58C13EAE" w14:textId="77777777" w:rsidR="001668D9" w:rsidRPr="00936053" w:rsidRDefault="001668D9" w:rsidP="001668D9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36053">
              <w:rPr>
                <w:rFonts w:cstheme="minorHAnsi"/>
                <w:bCs/>
                <w:sz w:val="20"/>
                <w:szCs w:val="20"/>
                <w:lang w:val="el-GR"/>
              </w:rPr>
              <w:t>Φαρμακεία</w:t>
            </w:r>
          </w:p>
          <w:p w14:paraId="088E72AE" w14:textId="77777777" w:rsidR="001668D9" w:rsidRPr="00936053" w:rsidRDefault="001668D9" w:rsidP="001668D9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</w:rPr>
            </w:pPr>
            <w:r w:rsidRPr="00936053">
              <w:rPr>
                <w:rFonts w:cstheme="minorHAnsi"/>
                <w:bCs/>
                <w:sz w:val="20"/>
                <w:szCs w:val="20"/>
              </w:rPr>
              <w:t>Αρτοπο</w:t>
            </w:r>
            <w:r w:rsidRPr="00936053">
              <w:rPr>
                <w:rFonts w:cstheme="minorHAnsi"/>
                <w:bCs/>
                <w:sz w:val="20"/>
                <w:szCs w:val="20"/>
                <w:lang w:val="el-GR"/>
              </w:rPr>
              <w:t>ι</w:t>
            </w:r>
            <w:r w:rsidRPr="00936053">
              <w:rPr>
                <w:rFonts w:cstheme="minorHAnsi"/>
                <w:bCs/>
                <w:sz w:val="20"/>
                <w:szCs w:val="20"/>
              </w:rPr>
              <w:t>εία</w:t>
            </w:r>
          </w:p>
          <w:p w14:paraId="5DA20B4F" w14:textId="1BA3F429" w:rsidR="001668D9" w:rsidRPr="00B64300" w:rsidRDefault="001668D9" w:rsidP="003B2576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rPr>
                <w:rFonts w:cstheme="minorHAnsi"/>
                <w:bCs/>
                <w:sz w:val="20"/>
                <w:szCs w:val="20"/>
              </w:rPr>
            </w:pPr>
            <w:r w:rsidRPr="00936053">
              <w:rPr>
                <w:rFonts w:cstheme="minorHAnsi"/>
                <w:bCs/>
                <w:sz w:val="20"/>
                <w:szCs w:val="20"/>
              </w:rPr>
              <w:t>Περίπτερα</w:t>
            </w:r>
          </w:p>
        </w:tc>
      </w:tr>
    </w:tbl>
    <w:p w14:paraId="02BF2481" w14:textId="51A85B2B" w:rsidR="00B44DF2" w:rsidRPr="00B64300" w:rsidRDefault="00B44DF2" w:rsidP="00E9182D">
      <w:pPr>
        <w:rPr>
          <w:rFonts w:cstheme="minorHAnsi"/>
          <w:b/>
          <w:sz w:val="20"/>
          <w:szCs w:val="20"/>
          <w:u w:val="single"/>
          <w:lang w:val="el-GR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673"/>
        <w:gridCol w:w="4820"/>
        <w:gridCol w:w="4819"/>
      </w:tblGrid>
      <w:tr w:rsidR="003D7318" w:rsidRPr="00B83BD2" w14:paraId="75730022" w14:textId="77777777" w:rsidTr="003D7318">
        <w:tc>
          <w:tcPr>
            <w:tcW w:w="4673" w:type="dxa"/>
          </w:tcPr>
          <w:p w14:paraId="79E80F99" w14:textId="77777777" w:rsidR="003D7318" w:rsidRPr="00B64300" w:rsidRDefault="003D7318" w:rsidP="003D7318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4820" w:type="dxa"/>
          </w:tcPr>
          <w:p w14:paraId="56AB5D44" w14:textId="560273C4" w:rsidR="003D7318" w:rsidRPr="00B64300" w:rsidRDefault="003D7318" w:rsidP="008D5FD7">
            <w:pPr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</w:pPr>
            <w:r w:rsidRPr="00B64300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 xml:space="preserve">ΠΡΟΫΠΟΘΕΣΕΙΣ </w:t>
            </w:r>
            <w:r w:rsidRPr="00B64300">
              <w:rPr>
                <w:rFonts w:cstheme="minorHAnsi"/>
                <w:b/>
                <w:sz w:val="20"/>
                <w:szCs w:val="20"/>
                <w:u w:val="single"/>
              </w:rPr>
              <w:t>SAFEPASS</w:t>
            </w:r>
            <w:r w:rsidRPr="00B64300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 xml:space="preserve"> ΓΙΑ ΧΩΡΟΥΣ ΕΡΓΑΣΙΑΣ: </w:t>
            </w:r>
          </w:p>
          <w:p w14:paraId="3720159F" w14:textId="22D78C1D" w:rsidR="00D546BD" w:rsidRPr="000D35DA" w:rsidRDefault="00D546BD" w:rsidP="008D5FD7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  <w:r w:rsidRPr="000D35DA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(1 άτομο ανά 4 τ.μ.)</w:t>
            </w:r>
          </w:p>
          <w:p w14:paraId="0725CDDA" w14:textId="77777777" w:rsidR="003D7318" w:rsidRPr="00B64300" w:rsidRDefault="003D7318" w:rsidP="00B44DF2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4819" w:type="dxa"/>
          </w:tcPr>
          <w:p w14:paraId="5056D6FF" w14:textId="2E803BA2" w:rsidR="003D7318" w:rsidRPr="00B64300" w:rsidRDefault="00FC2EEE" w:rsidP="00DB3109">
            <w:pPr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</w:pPr>
            <w:r w:rsidRPr="00B64300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>ΕΡΓΑΖΟΜΕΝΟΙ ΣΕ ΟΙΚΟΥΣ ΕΥΓΗΡΙΑΣ ΚΑΙ ΚΛΕΙΣΤΕΣ ΔΟΜΕΣ:</w:t>
            </w:r>
          </w:p>
          <w:p w14:paraId="2E82D452" w14:textId="77777777" w:rsidR="003D7318" w:rsidRPr="00B64300" w:rsidRDefault="003D7318" w:rsidP="00B44DF2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3D7318" w:rsidRPr="00B64300" w14:paraId="2DB9D3BD" w14:textId="77777777" w:rsidTr="003D7318">
        <w:tc>
          <w:tcPr>
            <w:tcW w:w="4673" w:type="dxa"/>
          </w:tcPr>
          <w:p w14:paraId="3B767507" w14:textId="31778F52" w:rsidR="003D7318" w:rsidRPr="00B64300" w:rsidRDefault="003D7318" w:rsidP="008D5FD7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ΑΤΟΜΑ ΧΩΡΙΣ ΙΣΤΟΡΙΚΟ ΕΜΒΟΛΙΑΣΜΟΥ, Ή ΆΤΟΜΑ ΠΟΥ ΟΛΟΚΛΗΡΩΣΑΝ ΤΟ ΕΜΒΟΛΙΑΣΤΙΚΟ ΤΟΥΣ ΠΡΟΓΡΑΜΜΑ </w:t>
            </w:r>
            <w:r w:rsidRPr="00B64300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>ΚΑΙ</w:t>
            </w:r>
            <w:r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ΕΧΕΙ ΠΑΡΕΛΘΕΙ Η ΠΕΡΙΟΔΟΣ ΤΩΝ 7 ΜΗΝΩΝ, Ή ΆΤΟΜΑ ΠΟΥ ΚΑΤΕΧΟΥΝ ΠΙΣΤΟΠΟΙΗΤΙΚΟ ΝΟΣΗΣΗΣ </w:t>
            </w:r>
            <w:r w:rsidRPr="00B64300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>ΚΑΙ</w:t>
            </w:r>
            <w:r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ΕΧΕΙ ΠΑΡΕΛΘΕΙ Η ΠΕΡΙΟΔΟΣ ΤΩΝ 90 ΗΜΕΡΩΝ:</w:t>
            </w:r>
          </w:p>
          <w:p w14:paraId="4A74606A" w14:textId="77777777" w:rsidR="003D7318" w:rsidRPr="00B64300" w:rsidRDefault="003D7318" w:rsidP="00B44DF2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4820" w:type="dxa"/>
          </w:tcPr>
          <w:p w14:paraId="6DA3984C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Rapid test: 48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ή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38169AFD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PCR test: 48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</w:t>
            </w:r>
          </w:p>
          <w:p w14:paraId="5644ADA8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3C6E664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081546F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C90F274" w14:textId="77777777" w:rsidR="003D7318" w:rsidRPr="00936053" w:rsidRDefault="003D7318" w:rsidP="008D5F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7FB21498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Rapid test: 24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ή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6DCCFDDB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PCR test: 48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</w:t>
            </w:r>
          </w:p>
          <w:p w14:paraId="6C33B776" w14:textId="77777777" w:rsidR="003D7318" w:rsidRPr="00936053" w:rsidRDefault="003D7318" w:rsidP="00B44DF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3D7318" w:rsidRPr="00B64300" w14:paraId="37D8F64A" w14:textId="77777777" w:rsidTr="00EE015E">
        <w:trPr>
          <w:trHeight w:val="2058"/>
        </w:trPr>
        <w:tc>
          <w:tcPr>
            <w:tcW w:w="4673" w:type="dxa"/>
          </w:tcPr>
          <w:p w14:paraId="1681F2C2" w14:textId="7BC851B3" w:rsidR="003D7318" w:rsidRPr="00B64300" w:rsidRDefault="003D7318" w:rsidP="00EE015E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ΑΤΟΜΑ ΠΟΥ ΟΛΟΚΛΗΡΩΣΑΝ ΤΟ ΕΜΒΟΛΙΑΣΤΙΚΟ ΤΟΥΣ ΠΡΟΓΡΑΜΜΑ ΜΕ ΔΥΟ ΔΟΣΕΙΣ ΓΙΑ ΔΙΣΟΔΙΚΑ ΕΜΒΟΛΙΑ Ή ΜΙΑ ΔΟΣΗ ΓΙΑ ΜΟΝΟΔΟΣΙΚΟ ΕΜΒΟΛΙΟ ΚΑΙ ΔΕΝ ΕΧΕΙ ΠΑΡΕΛΘΕΙ Η ΠΕΡΙΟΔΟΣ ΤΩΝ 7ΜΗΝΩΝ, Ή </w:t>
            </w:r>
            <w:r w:rsidRPr="00B64300">
              <w:rPr>
                <w:rFonts w:cstheme="minorHAnsi"/>
                <w:b/>
                <w:sz w:val="20"/>
                <w:szCs w:val="20"/>
              </w:rPr>
              <w:t>ATOMA</w:t>
            </w:r>
            <w:r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="00164A12" w:rsidRPr="00B64300">
              <w:rPr>
                <w:rFonts w:cstheme="minorHAnsi"/>
                <w:b/>
                <w:sz w:val="20"/>
                <w:szCs w:val="20"/>
                <w:lang w:val="el-GR"/>
              </w:rPr>
              <w:t>Π</w:t>
            </w:r>
            <w:r w:rsidRPr="00B64300">
              <w:rPr>
                <w:rFonts w:cstheme="minorHAnsi"/>
                <w:b/>
                <w:sz w:val="20"/>
                <w:szCs w:val="20"/>
              </w:rPr>
              <w:t>OY</w:t>
            </w:r>
            <w:r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ΚΑΤΕΧΟΥΝ ΠΙΣΤΟΠΟΙΗΤΙΚΟ ΝΟΣΗΣΗΣ ΚΑΙ ΔΕΝ ΕΧΕΙ ΠΑΡΕΛΘΕΙ Η ΠΕΡΙΟΔΟΣ ΤΩΝ 90 ΗΜΕΡΩΝ:</w:t>
            </w:r>
          </w:p>
        </w:tc>
        <w:tc>
          <w:tcPr>
            <w:tcW w:w="4820" w:type="dxa"/>
          </w:tcPr>
          <w:p w14:paraId="124AB739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>Rapid test: 7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 ημερών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ή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5763C8C4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PCR test: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7 ημερών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</w:t>
            </w:r>
          </w:p>
          <w:p w14:paraId="2A19F6D9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</w:p>
          <w:p w14:paraId="411FAF09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</w:p>
          <w:p w14:paraId="778ABBB1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</w:p>
          <w:p w14:paraId="204F63D3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</w:p>
          <w:p w14:paraId="20B54622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5504DD5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4C6C928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19" w:type="dxa"/>
          </w:tcPr>
          <w:p w14:paraId="691FE922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Rapid test: 72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ή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083FA2E2" w14:textId="77777777" w:rsidR="003D7318" w:rsidRPr="00936053" w:rsidRDefault="003D7318" w:rsidP="00DB310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PCR test: 72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3D7318" w:rsidRPr="00B64300" w14:paraId="7835FFDD" w14:textId="77777777" w:rsidTr="003D7318">
        <w:tc>
          <w:tcPr>
            <w:tcW w:w="4673" w:type="dxa"/>
          </w:tcPr>
          <w:p w14:paraId="6E5DEFA4" w14:textId="3477A277" w:rsidR="00E60A20" w:rsidRPr="00B64300" w:rsidRDefault="003D7318" w:rsidP="008D5FD7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B64300">
              <w:rPr>
                <w:rFonts w:cstheme="minorHAnsi"/>
                <w:b/>
                <w:sz w:val="20"/>
                <w:szCs w:val="20"/>
                <w:lang w:val="el-GR"/>
              </w:rPr>
              <w:t>ΑΤΟΜΑ ΠΟΥ ΕΧΟΥΝ ΛΑΒΕΙ ΕΝΙΣΧΥΤΙΚΗ/3</w:t>
            </w:r>
            <w:r w:rsidRPr="00B64300">
              <w:rPr>
                <w:rFonts w:cstheme="minorHAns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B64300">
              <w:rPr>
                <w:rFonts w:cstheme="minorHAnsi"/>
                <w:b/>
                <w:sz w:val="20"/>
                <w:szCs w:val="20"/>
                <w:lang w:val="el-GR"/>
              </w:rPr>
              <w:t xml:space="preserve"> ΔΟΣΗ ΕΜΒΟΛΙΟΥ:</w:t>
            </w:r>
          </w:p>
          <w:p w14:paraId="43FCEA96" w14:textId="77777777" w:rsidR="00EE015E" w:rsidRPr="00B64300" w:rsidRDefault="00EE015E" w:rsidP="008D5FD7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14:paraId="05E1AEC7" w14:textId="77777777" w:rsidR="003D7318" w:rsidRPr="00B64300" w:rsidRDefault="003D7318" w:rsidP="00B44DF2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4820" w:type="dxa"/>
          </w:tcPr>
          <w:p w14:paraId="1DBBD9C5" w14:textId="297F727D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 xml:space="preserve">Καμία Υποχρέωση </w:t>
            </w:r>
          </w:p>
          <w:p w14:paraId="4A9E0DE4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</w:p>
          <w:p w14:paraId="2C87CDEE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</w:p>
          <w:p w14:paraId="70F3DEBA" w14:textId="77777777" w:rsidR="003D7318" w:rsidRPr="00936053" w:rsidRDefault="003D7318" w:rsidP="00DB3109">
            <w:pPr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19" w:type="dxa"/>
          </w:tcPr>
          <w:p w14:paraId="56B47969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Rapid test: 72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ή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64A28417" w14:textId="77777777" w:rsidR="003D7318" w:rsidRPr="00936053" w:rsidRDefault="003D7318" w:rsidP="008D5FD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PCR test: 72 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  <w:lang w:val="el-GR"/>
              </w:rPr>
              <w:t>ώρες</w:t>
            </w:r>
            <w:r w:rsidRPr="0093605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</w:t>
            </w:r>
          </w:p>
          <w:p w14:paraId="49B2431E" w14:textId="77777777" w:rsidR="003D7318" w:rsidRPr="00936053" w:rsidRDefault="003D7318" w:rsidP="00B44DF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4AA5C47C" w14:textId="50D715AE" w:rsidR="00B44DF2" w:rsidRPr="00B64300" w:rsidRDefault="00B44DF2" w:rsidP="00B44DF2">
      <w:pPr>
        <w:jc w:val="center"/>
        <w:rPr>
          <w:rFonts w:cstheme="minorHAnsi"/>
          <w:sz w:val="20"/>
          <w:szCs w:val="20"/>
        </w:rPr>
      </w:pPr>
    </w:p>
    <w:p w14:paraId="62FC8C3C" w14:textId="77777777" w:rsidR="00EE015E" w:rsidRPr="00B83BD2" w:rsidRDefault="00EE015E" w:rsidP="003E0661">
      <w:pPr>
        <w:rPr>
          <w:rFonts w:cstheme="minorHAnsi"/>
          <w:b/>
          <w:sz w:val="20"/>
          <w:szCs w:val="20"/>
          <w:u w:val="single"/>
        </w:rPr>
      </w:pPr>
    </w:p>
    <w:p w14:paraId="41CD25DC" w14:textId="58C043F9" w:rsidR="003E0661" w:rsidRPr="00B64300" w:rsidRDefault="003E0661" w:rsidP="003E0661">
      <w:pPr>
        <w:rPr>
          <w:rFonts w:cstheme="minorHAnsi"/>
          <w:b/>
          <w:u w:val="single"/>
          <w:lang w:val="el-GR"/>
        </w:rPr>
      </w:pPr>
      <w:r w:rsidRPr="00B64300">
        <w:rPr>
          <w:rFonts w:cstheme="minorHAnsi"/>
          <w:b/>
          <w:u w:val="single"/>
          <w:lang w:val="el-GR"/>
        </w:rPr>
        <w:lastRenderedPageBreak/>
        <w:t>Σημαντικές Διευκρινίσεις</w:t>
      </w:r>
      <w:r w:rsidRPr="00B64300">
        <w:rPr>
          <w:rFonts w:cstheme="minorHAnsi"/>
          <w:b/>
          <w:u w:val="single"/>
        </w:rPr>
        <w:t xml:space="preserve">: </w:t>
      </w:r>
    </w:p>
    <w:p w14:paraId="5992F62C" w14:textId="75FAD91D" w:rsidR="003E0661" w:rsidRPr="00B64300" w:rsidRDefault="003E0661" w:rsidP="001E05D8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lang w:val="el-GR"/>
        </w:rPr>
      </w:pPr>
      <w:r w:rsidRPr="00B64300">
        <w:rPr>
          <w:rFonts w:cstheme="minorHAnsi"/>
          <w:shd w:val="clear" w:color="auto" w:fill="FFFFFF"/>
          <w:lang w:val="el-GR"/>
        </w:rPr>
        <w:t>Άτομα που για</w:t>
      </w:r>
      <w:r w:rsidRPr="00B64300">
        <w:rPr>
          <w:rFonts w:cstheme="minorHAnsi"/>
          <w:shd w:val="clear" w:color="auto" w:fill="FFFFFF"/>
        </w:rPr>
        <w:t> </w:t>
      </w:r>
      <w:r w:rsidRPr="00B64300">
        <w:rPr>
          <w:rStyle w:val="Emphasis"/>
          <w:rFonts w:cstheme="minorHAnsi"/>
          <w:b/>
          <w:bCs/>
          <w:i w:val="0"/>
          <w:iCs w:val="0"/>
          <w:shd w:val="clear" w:color="auto" w:fill="FFFFFF"/>
          <w:lang w:val="el-GR"/>
        </w:rPr>
        <w:t>ιατρικούς</w:t>
      </w:r>
      <w:r w:rsidRPr="00B64300">
        <w:rPr>
          <w:rFonts w:cstheme="minorHAnsi"/>
          <w:shd w:val="clear" w:color="auto" w:fill="FFFFFF"/>
        </w:rPr>
        <w:t> </w:t>
      </w:r>
      <w:r w:rsidRPr="00B64300">
        <w:rPr>
          <w:rFonts w:cstheme="minorHAnsi"/>
          <w:shd w:val="clear" w:color="auto" w:fill="FFFFFF"/>
          <w:lang w:val="el-GR"/>
        </w:rPr>
        <w:t>λόγους</w:t>
      </w:r>
      <w:r w:rsidRPr="00B64300">
        <w:rPr>
          <w:rFonts w:cstheme="minorHAnsi"/>
          <w:shd w:val="clear" w:color="auto" w:fill="FFFFFF"/>
        </w:rPr>
        <w:t> </w:t>
      </w:r>
      <w:r w:rsidRPr="00B64300">
        <w:rPr>
          <w:rStyle w:val="Emphasis"/>
          <w:rFonts w:cstheme="minorHAnsi"/>
          <w:b/>
          <w:bCs/>
          <w:i w:val="0"/>
          <w:iCs w:val="0"/>
          <w:shd w:val="clear" w:color="auto" w:fill="FFFFFF"/>
          <w:lang w:val="el-GR"/>
        </w:rPr>
        <w:t>δεν δύναται</w:t>
      </w:r>
      <w:r w:rsidRPr="00B64300">
        <w:rPr>
          <w:rFonts w:cstheme="minorHAnsi"/>
          <w:shd w:val="clear" w:color="auto" w:fill="FFFFFF"/>
        </w:rPr>
        <w:t> </w:t>
      </w:r>
      <w:r w:rsidRPr="00B64300">
        <w:rPr>
          <w:rFonts w:cstheme="minorHAnsi"/>
          <w:shd w:val="clear" w:color="auto" w:fill="FFFFFF"/>
          <w:lang w:val="el-GR"/>
        </w:rPr>
        <w:t>να</w:t>
      </w:r>
      <w:r w:rsidRPr="00B64300">
        <w:rPr>
          <w:rFonts w:cstheme="minorHAnsi"/>
          <w:shd w:val="clear" w:color="auto" w:fill="FFFFFF"/>
        </w:rPr>
        <w:t> </w:t>
      </w:r>
      <w:r w:rsidRPr="00B64300">
        <w:rPr>
          <w:rStyle w:val="Emphasis"/>
          <w:rFonts w:cstheme="minorHAnsi"/>
          <w:b/>
          <w:bCs/>
          <w:i w:val="0"/>
          <w:iCs w:val="0"/>
          <w:shd w:val="clear" w:color="auto" w:fill="FFFFFF"/>
          <w:lang w:val="el-GR"/>
        </w:rPr>
        <w:t>εμβολιαστούν</w:t>
      </w:r>
      <w:r w:rsidRPr="00B64300">
        <w:rPr>
          <w:rFonts w:cstheme="minorHAnsi"/>
          <w:shd w:val="clear" w:color="auto" w:fill="FFFFFF"/>
        </w:rPr>
        <w:t> </w:t>
      </w:r>
      <w:r w:rsidRPr="00B64300">
        <w:rPr>
          <w:rFonts w:cstheme="minorHAnsi"/>
          <w:shd w:val="clear" w:color="auto" w:fill="FFFFFF"/>
          <w:lang w:val="el-GR"/>
        </w:rPr>
        <w:t>και κατέχουν</w:t>
      </w:r>
      <w:r w:rsidRPr="00B64300">
        <w:rPr>
          <w:rFonts w:cstheme="minorHAnsi"/>
          <w:shd w:val="clear" w:color="auto" w:fill="FFFFFF"/>
        </w:rPr>
        <w:t> </w:t>
      </w:r>
      <w:r w:rsidRPr="00B64300">
        <w:rPr>
          <w:rStyle w:val="Emphasis"/>
          <w:rFonts w:cstheme="minorHAnsi"/>
          <w:b/>
          <w:bCs/>
          <w:i w:val="0"/>
          <w:iCs w:val="0"/>
          <w:shd w:val="clear" w:color="auto" w:fill="FFFFFF"/>
          <w:lang w:val="el-GR"/>
        </w:rPr>
        <w:t>ιατρικό</w:t>
      </w:r>
      <w:r w:rsidRPr="00B64300">
        <w:rPr>
          <w:rFonts w:cstheme="minorHAnsi"/>
          <w:shd w:val="clear" w:color="auto" w:fill="FFFFFF"/>
        </w:rPr>
        <w:t> </w:t>
      </w:r>
      <w:r w:rsidRPr="00B64300">
        <w:rPr>
          <w:rFonts w:cstheme="minorHAnsi"/>
          <w:shd w:val="clear" w:color="auto" w:fill="FFFFFF"/>
          <w:lang w:val="el-GR"/>
        </w:rPr>
        <w:t xml:space="preserve">πιστοποιητικό που εκδίδει το Υπουργείο Υγείας, η υποχρέωση αφορά </w:t>
      </w:r>
      <w:r w:rsidRPr="00B64300">
        <w:rPr>
          <w:rFonts w:cstheme="minorHAnsi"/>
          <w:shd w:val="clear" w:color="auto" w:fill="FFFFFF"/>
        </w:rPr>
        <w:t>Rapid</w:t>
      </w:r>
      <w:r w:rsidRPr="00B64300">
        <w:rPr>
          <w:rFonts w:cstheme="minorHAnsi"/>
          <w:shd w:val="clear" w:color="auto" w:fill="FFFFFF"/>
          <w:lang w:val="el-GR"/>
        </w:rPr>
        <w:t xml:space="preserve"> ή </w:t>
      </w:r>
      <w:r w:rsidRPr="00B64300">
        <w:rPr>
          <w:rFonts w:cstheme="minorHAnsi"/>
          <w:shd w:val="clear" w:color="auto" w:fill="FFFFFF"/>
        </w:rPr>
        <w:t>PCR</w:t>
      </w:r>
      <w:r w:rsidRPr="00B64300">
        <w:rPr>
          <w:rFonts w:cstheme="minorHAnsi"/>
          <w:shd w:val="clear" w:color="auto" w:fill="FFFFFF"/>
          <w:lang w:val="el-GR"/>
        </w:rPr>
        <w:t xml:space="preserve"> τεστ 72 ωρών.</w:t>
      </w:r>
    </w:p>
    <w:p w14:paraId="3368134A" w14:textId="77777777" w:rsidR="003E0661" w:rsidRPr="00B64300" w:rsidRDefault="003E0661" w:rsidP="001E05D8">
      <w:pPr>
        <w:pStyle w:val="ListParagraph"/>
        <w:spacing w:line="360" w:lineRule="auto"/>
        <w:rPr>
          <w:rFonts w:cstheme="minorHAnsi"/>
          <w:lang w:val="el-GR"/>
        </w:rPr>
      </w:pPr>
    </w:p>
    <w:p w14:paraId="7A1580E1" w14:textId="0B63A29C" w:rsidR="003E0661" w:rsidRPr="00B64300" w:rsidRDefault="003E0661" w:rsidP="001E05D8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lang w:val="el-GR"/>
        </w:rPr>
      </w:pPr>
      <w:r w:rsidRPr="00B64300">
        <w:rPr>
          <w:rFonts w:cstheme="minorHAnsi"/>
          <w:b/>
          <w:bCs/>
        </w:rPr>
        <w:t>SafePass</w:t>
      </w:r>
      <w:r w:rsidRPr="00B64300">
        <w:rPr>
          <w:rFonts w:cstheme="minorHAnsi"/>
          <w:bCs/>
          <w:lang w:val="el-GR"/>
        </w:rPr>
        <w:t xml:space="preserve"> απαιτείται σε χώρους όπου συναθροίζονται </w:t>
      </w:r>
      <w:r w:rsidRPr="00B64300">
        <w:rPr>
          <w:rFonts w:cstheme="minorHAnsi"/>
          <w:b/>
          <w:bCs/>
          <w:lang w:val="el-GR"/>
        </w:rPr>
        <w:t>πέραν των 25 προσώπων, δηλαδή χώροι άνω των 100 τ.μ</w:t>
      </w:r>
      <w:r w:rsidRPr="00B64300">
        <w:rPr>
          <w:rFonts w:cstheme="minorHAnsi"/>
          <w:bCs/>
          <w:lang w:val="el-GR"/>
        </w:rPr>
        <w:t>.</w:t>
      </w:r>
    </w:p>
    <w:p w14:paraId="2EAF685A" w14:textId="77777777" w:rsidR="000A1BA7" w:rsidRPr="00B64300" w:rsidRDefault="000A1BA7" w:rsidP="001E05D8">
      <w:pPr>
        <w:pStyle w:val="ListParagraph"/>
        <w:spacing w:line="360" w:lineRule="auto"/>
        <w:rPr>
          <w:rFonts w:cstheme="minorHAnsi"/>
          <w:lang w:val="el-GR"/>
        </w:rPr>
      </w:pPr>
    </w:p>
    <w:p w14:paraId="0861E589" w14:textId="175ABFE5" w:rsidR="000A1BA7" w:rsidRPr="00B64300" w:rsidRDefault="000A1BA7" w:rsidP="001E05D8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lang w:val="el-GR"/>
        </w:rPr>
      </w:pPr>
      <w:r w:rsidRPr="00B64300">
        <w:rPr>
          <w:rFonts w:cstheme="minorHAnsi"/>
          <w:lang w:val="el-GR"/>
        </w:rPr>
        <w:t>Ο έλεγχος των προσώπων με εν ισχύι πιστοποιητικό εμβολιασμού ή νόσησης στους χώρους υψηλής επικινδυνότητας</w:t>
      </w:r>
      <w:r w:rsidR="00B64300">
        <w:rPr>
          <w:rFonts w:cstheme="minorHAnsi"/>
          <w:lang w:val="el-GR"/>
        </w:rPr>
        <w:t>,</w:t>
      </w:r>
      <w:r w:rsidRPr="00B64300">
        <w:rPr>
          <w:rFonts w:cstheme="minorHAnsi"/>
          <w:lang w:val="el-GR"/>
        </w:rPr>
        <w:t xml:space="preserve"> θα γίνεται </w:t>
      </w:r>
      <w:r w:rsidR="007D1D5A" w:rsidRPr="00B64300">
        <w:rPr>
          <w:rFonts w:cstheme="minorHAnsi"/>
          <w:lang w:val="el-GR"/>
        </w:rPr>
        <w:t xml:space="preserve">ως ακολούθως: </w:t>
      </w:r>
      <w:r w:rsidR="00D518F2" w:rsidRPr="00B64300">
        <w:rPr>
          <w:rFonts w:cstheme="minorHAnsi"/>
          <w:lang w:val="el-GR"/>
        </w:rPr>
        <w:t>α) το</w:t>
      </w:r>
      <w:r w:rsidR="007D1D5A" w:rsidRPr="00B64300">
        <w:rPr>
          <w:rFonts w:cstheme="minorHAnsi"/>
          <w:lang w:val="el-GR"/>
        </w:rPr>
        <w:t xml:space="preserve"> </w:t>
      </w:r>
      <w:r w:rsidR="00D518F2" w:rsidRPr="00B64300">
        <w:rPr>
          <w:rFonts w:cstheme="minorHAnsi"/>
          <w:lang w:val="el-GR"/>
        </w:rPr>
        <w:t xml:space="preserve">πιστοποιητικό εμβολιασμού ή νόσησης θα ελέγχεται μέσω της εφαρμογής </w:t>
      </w:r>
      <w:r w:rsidR="00D518F2" w:rsidRPr="00B64300">
        <w:rPr>
          <w:rFonts w:cstheme="minorHAnsi"/>
          <w:b/>
        </w:rPr>
        <w:t>CovScan</w:t>
      </w:r>
      <w:r w:rsidR="00D518F2" w:rsidRPr="00B64300">
        <w:rPr>
          <w:rFonts w:cstheme="minorHAnsi"/>
          <w:b/>
          <w:lang w:val="el-GR"/>
        </w:rPr>
        <w:t xml:space="preserve"> </w:t>
      </w:r>
      <w:r w:rsidR="00D518F2" w:rsidRPr="00B64300">
        <w:rPr>
          <w:rFonts w:cstheme="minorHAnsi"/>
          <w:b/>
        </w:rPr>
        <w:t>Cyprus</w:t>
      </w:r>
      <w:r w:rsidR="00D518F2" w:rsidRPr="00B64300">
        <w:rPr>
          <w:rFonts w:cstheme="minorHAnsi"/>
          <w:lang w:val="el-GR"/>
        </w:rPr>
        <w:t xml:space="preserve"> και </w:t>
      </w:r>
      <w:r w:rsidR="00B83BD2">
        <w:rPr>
          <w:rFonts w:cstheme="minorHAnsi"/>
          <w:lang w:val="el-GR"/>
        </w:rPr>
        <w:t xml:space="preserve">β) </w:t>
      </w:r>
      <w:r w:rsidR="00D518F2" w:rsidRPr="00B64300">
        <w:rPr>
          <w:rFonts w:cstheme="minorHAnsi"/>
          <w:lang w:val="el-GR"/>
        </w:rPr>
        <w:t xml:space="preserve">στη συνέχεια η αρνητική εξέταση </w:t>
      </w:r>
      <w:r w:rsidR="007D1D5A" w:rsidRPr="00B64300">
        <w:rPr>
          <w:rFonts w:cstheme="minorHAnsi"/>
          <w:lang w:val="el-GR"/>
        </w:rPr>
        <w:t>(</w:t>
      </w:r>
      <w:r w:rsidR="00D518F2" w:rsidRPr="00B64300">
        <w:rPr>
          <w:rFonts w:cstheme="minorHAnsi"/>
        </w:rPr>
        <w:t>Rapid</w:t>
      </w:r>
      <w:r w:rsidR="00D518F2" w:rsidRPr="00B64300">
        <w:rPr>
          <w:rFonts w:cstheme="minorHAnsi"/>
          <w:lang w:val="el-GR"/>
        </w:rPr>
        <w:t xml:space="preserve"> ή </w:t>
      </w:r>
      <w:r w:rsidR="00D518F2" w:rsidRPr="00B64300">
        <w:rPr>
          <w:rFonts w:cstheme="minorHAnsi"/>
        </w:rPr>
        <w:t>PCR</w:t>
      </w:r>
      <w:r w:rsidR="007D1D5A" w:rsidRPr="00B64300">
        <w:rPr>
          <w:rFonts w:cstheme="minorHAnsi"/>
          <w:lang w:val="el-GR"/>
        </w:rPr>
        <w:t>)</w:t>
      </w:r>
      <w:r w:rsidR="00D518F2" w:rsidRPr="00B64300">
        <w:rPr>
          <w:rFonts w:cstheme="minorHAnsi"/>
          <w:lang w:val="el-GR"/>
        </w:rPr>
        <w:t xml:space="preserve"> θα προσκομίζεται σε έντυπη μορφή ή σε γραπτό μήνυμα.</w:t>
      </w:r>
    </w:p>
    <w:p w14:paraId="7FCDD4CE" w14:textId="0C7D8B90" w:rsidR="003E0661" w:rsidRPr="00B64300" w:rsidRDefault="003E0661" w:rsidP="00B44DF2">
      <w:pPr>
        <w:jc w:val="center"/>
        <w:rPr>
          <w:rFonts w:cstheme="minorHAnsi"/>
          <w:lang w:val="el-GR"/>
        </w:rPr>
      </w:pPr>
    </w:p>
    <w:p w14:paraId="475FC2BE" w14:textId="3FBECC0A" w:rsidR="00B64300" w:rsidRPr="00B64300" w:rsidRDefault="00B64300" w:rsidP="00B44DF2">
      <w:pPr>
        <w:jc w:val="center"/>
        <w:rPr>
          <w:rFonts w:cstheme="minorHAnsi"/>
          <w:lang w:val="el-GR"/>
        </w:rPr>
      </w:pPr>
    </w:p>
    <w:p w14:paraId="15A66D62" w14:textId="4A3E839F" w:rsidR="00B64300" w:rsidRPr="00B64300" w:rsidRDefault="00B64300" w:rsidP="00B44DF2">
      <w:pPr>
        <w:jc w:val="center"/>
        <w:rPr>
          <w:rFonts w:cstheme="minorHAnsi"/>
          <w:lang w:val="el-GR"/>
        </w:rPr>
      </w:pPr>
      <w:r w:rsidRPr="00B64300">
        <w:rPr>
          <w:rFonts w:cstheme="minorHAnsi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lang w:val="el-GR"/>
        </w:rPr>
        <w:t xml:space="preserve">                        </w:t>
      </w:r>
      <w:r w:rsidRPr="00B64300">
        <w:rPr>
          <w:rFonts w:cstheme="minorHAnsi"/>
          <w:lang w:val="el-GR"/>
        </w:rPr>
        <w:t xml:space="preserve">Υπουργείο Υγείας </w:t>
      </w:r>
    </w:p>
    <w:p w14:paraId="012568DD" w14:textId="57697E6C" w:rsidR="00B64300" w:rsidRPr="00B64300" w:rsidRDefault="00B64300" w:rsidP="00B64300">
      <w:pPr>
        <w:rPr>
          <w:rFonts w:cstheme="minorHAnsi"/>
          <w:lang w:val="el-GR"/>
        </w:rPr>
      </w:pPr>
      <w:r w:rsidRPr="00B64300">
        <w:rPr>
          <w:rFonts w:cstheme="minorHAnsi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3 Μαρτίου 2022</w:t>
      </w:r>
    </w:p>
    <w:sectPr w:rsidR="00B64300" w:rsidRPr="00B64300" w:rsidSect="00B44DF2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665C" w14:textId="77777777" w:rsidR="00CB1B29" w:rsidRDefault="00CB1B29" w:rsidP="00B44DF2">
      <w:pPr>
        <w:spacing w:after="0" w:line="240" w:lineRule="auto"/>
      </w:pPr>
      <w:r>
        <w:separator/>
      </w:r>
    </w:p>
  </w:endnote>
  <w:endnote w:type="continuationSeparator" w:id="0">
    <w:p w14:paraId="0081FE99" w14:textId="77777777" w:rsidR="00CB1B29" w:rsidRDefault="00CB1B29" w:rsidP="00B4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CBAA" w14:textId="77777777" w:rsidR="00CB1B29" w:rsidRDefault="00CB1B29" w:rsidP="00B44DF2">
      <w:pPr>
        <w:spacing w:after="0" w:line="240" w:lineRule="auto"/>
      </w:pPr>
      <w:r>
        <w:separator/>
      </w:r>
    </w:p>
  </w:footnote>
  <w:footnote w:type="continuationSeparator" w:id="0">
    <w:p w14:paraId="53B301B0" w14:textId="77777777" w:rsidR="00CB1B29" w:rsidRDefault="00CB1B29" w:rsidP="00B4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2FBB" w14:textId="008F35EE" w:rsidR="008D5FD7" w:rsidRPr="00095245" w:rsidRDefault="00095245" w:rsidP="00095245">
    <w:pPr>
      <w:pStyle w:val="Header"/>
      <w:jc w:val="center"/>
      <w:rPr>
        <w:lang w:val="el-GR"/>
      </w:rPr>
    </w:pPr>
    <w:r>
      <w:rPr>
        <w:lang w:val="el-GR"/>
      </w:rPr>
      <w:t xml:space="preserve">ΠΛΑΝΟ ΑΝΑΠΡΟΣΑΡΜΟΓΗΣ ΜΕΤΡΩΝ ΚΑΤΑ ΤΗΣ ΝΟΣΟΥ </w:t>
    </w:r>
    <w:r>
      <w:t>COVID</w:t>
    </w:r>
    <w:r w:rsidRPr="00095245">
      <w:rPr>
        <w:lang w:val="el-GR"/>
      </w:rPr>
      <w:t>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10BF5"/>
    <w:multiLevelType w:val="hybridMultilevel"/>
    <w:tmpl w:val="17600C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4A88"/>
    <w:multiLevelType w:val="hybridMultilevel"/>
    <w:tmpl w:val="16BC7D7A"/>
    <w:lvl w:ilvl="0" w:tplc="6854D3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727D"/>
    <w:multiLevelType w:val="hybridMultilevel"/>
    <w:tmpl w:val="08448AF0"/>
    <w:lvl w:ilvl="0" w:tplc="B18603E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C4893"/>
    <w:multiLevelType w:val="hybridMultilevel"/>
    <w:tmpl w:val="99640A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8245C"/>
    <w:multiLevelType w:val="hybridMultilevel"/>
    <w:tmpl w:val="7890B47E"/>
    <w:lvl w:ilvl="0" w:tplc="ED8CB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7219"/>
    <w:multiLevelType w:val="hybridMultilevel"/>
    <w:tmpl w:val="0E542D46"/>
    <w:lvl w:ilvl="0" w:tplc="E4B8F8E6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09F0"/>
    <w:multiLevelType w:val="hybridMultilevel"/>
    <w:tmpl w:val="F2C8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93A2A"/>
    <w:multiLevelType w:val="hybridMultilevel"/>
    <w:tmpl w:val="19CE7682"/>
    <w:lvl w:ilvl="0" w:tplc="BD1C8F6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B2F91"/>
    <w:multiLevelType w:val="hybridMultilevel"/>
    <w:tmpl w:val="9EF47B2C"/>
    <w:lvl w:ilvl="0" w:tplc="266EACC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7334A"/>
    <w:multiLevelType w:val="hybridMultilevel"/>
    <w:tmpl w:val="BDAAD9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64838"/>
    <w:multiLevelType w:val="hybridMultilevel"/>
    <w:tmpl w:val="2AF699F2"/>
    <w:lvl w:ilvl="0" w:tplc="21FAFE02">
      <w:start w:val="1"/>
      <w:numFmt w:val="decimal"/>
      <w:lvlText w:val="(%1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540026F"/>
    <w:multiLevelType w:val="hybridMultilevel"/>
    <w:tmpl w:val="3D30A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909E0"/>
    <w:multiLevelType w:val="hybridMultilevel"/>
    <w:tmpl w:val="2C7633D6"/>
    <w:lvl w:ilvl="0" w:tplc="E4B8F8E6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F2"/>
    <w:rsid w:val="00007F4D"/>
    <w:rsid w:val="00034AD7"/>
    <w:rsid w:val="000372C7"/>
    <w:rsid w:val="00060D3A"/>
    <w:rsid w:val="00095245"/>
    <w:rsid w:val="000A1BA7"/>
    <w:rsid w:val="000D35DA"/>
    <w:rsid w:val="000E3669"/>
    <w:rsid w:val="000E64B9"/>
    <w:rsid w:val="00164A12"/>
    <w:rsid w:val="001668D9"/>
    <w:rsid w:val="001B7EDC"/>
    <w:rsid w:val="001E05D8"/>
    <w:rsid w:val="0024634E"/>
    <w:rsid w:val="002535EA"/>
    <w:rsid w:val="00286446"/>
    <w:rsid w:val="002B36DC"/>
    <w:rsid w:val="002B3B40"/>
    <w:rsid w:val="002C2495"/>
    <w:rsid w:val="0031248A"/>
    <w:rsid w:val="0035067F"/>
    <w:rsid w:val="003B2576"/>
    <w:rsid w:val="003D05E4"/>
    <w:rsid w:val="003D7318"/>
    <w:rsid w:val="003E0661"/>
    <w:rsid w:val="004408F8"/>
    <w:rsid w:val="00466F86"/>
    <w:rsid w:val="00491BF0"/>
    <w:rsid w:val="004D7E51"/>
    <w:rsid w:val="004F61DF"/>
    <w:rsid w:val="005B280E"/>
    <w:rsid w:val="005B6BE4"/>
    <w:rsid w:val="00615BCC"/>
    <w:rsid w:val="006428A0"/>
    <w:rsid w:val="0065392D"/>
    <w:rsid w:val="0066476B"/>
    <w:rsid w:val="0068471C"/>
    <w:rsid w:val="006969DB"/>
    <w:rsid w:val="006B77D8"/>
    <w:rsid w:val="00751D7B"/>
    <w:rsid w:val="007556B5"/>
    <w:rsid w:val="00762AFD"/>
    <w:rsid w:val="007C1E3D"/>
    <w:rsid w:val="007D1D5A"/>
    <w:rsid w:val="0083500F"/>
    <w:rsid w:val="008410FE"/>
    <w:rsid w:val="008414D4"/>
    <w:rsid w:val="00864B5B"/>
    <w:rsid w:val="008A67CB"/>
    <w:rsid w:val="008D5FD7"/>
    <w:rsid w:val="008E3B19"/>
    <w:rsid w:val="00930926"/>
    <w:rsid w:val="00936053"/>
    <w:rsid w:val="009542A0"/>
    <w:rsid w:val="00995971"/>
    <w:rsid w:val="009A6917"/>
    <w:rsid w:val="00AA653E"/>
    <w:rsid w:val="00AF4470"/>
    <w:rsid w:val="00B05945"/>
    <w:rsid w:val="00B1736A"/>
    <w:rsid w:val="00B41C61"/>
    <w:rsid w:val="00B44DF2"/>
    <w:rsid w:val="00B55419"/>
    <w:rsid w:val="00B64300"/>
    <w:rsid w:val="00B83BD2"/>
    <w:rsid w:val="00B84FC3"/>
    <w:rsid w:val="00BE603F"/>
    <w:rsid w:val="00C057F8"/>
    <w:rsid w:val="00C37553"/>
    <w:rsid w:val="00CB1B29"/>
    <w:rsid w:val="00CE3EB4"/>
    <w:rsid w:val="00D518F2"/>
    <w:rsid w:val="00D546BD"/>
    <w:rsid w:val="00DA36EA"/>
    <w:rsid w:val="00DB3109"/>
    <w:rsid w:val="00DB4917"/>
    <w:rsid w:val="00DF3AAE"/>
    <w:rsid w:val="00E01FCC"/>
    <w:rsid w:val="00E05221"/>
    <w:rsid w:val="00E60556"/>
    <w:rsid w:val="00E60A20"/>
    <w:rsid w:val="00E6367A"/>
    <w:rsid w:val="00E72372"/>
    <w:rsid w:val="00E9182D"/>
    <w:rsid w:val="00EC1676"/>
    <w:rsid w:val="00EE015E"/>
    <w:rsid w:val="00F14451"/>
    <w:rsid w:val="00F4537B"/>
    <w:rsid w:val="00F82A4B"/>
    <w:rsid w:val="00F92C42"/>
    <w:rsid w:val="00FC1BA4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6E6F6"/>
  <w15:chartTrackingRefBased/>
  <w15:docId w15:val="{CDFBA36F-F49B-4B6E-AE20-89EE1F3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F2"/>
  </w:style>
  <w:style w:type="paragraph" w:styleId="Footer">
    <w:name w:val="footer"/>
    <w:basedOn w:val="Normal"/>
    <w:link w:val="FooterChar"/>
    <w:uiPriority w:val="99"/>
    <w:unhideWhenUsed/>
    <w:rsid w:val="00B4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F2"/>
  </w:style>
  <w:style w:type="paragraph" w:styleId="BalloonText">
    <w:name w:val="Balloon Text"/>
    <w:basedOn w:val="Normal"/>
    <w:link w:val="BalloonTextChar"/>
    <w:uiPriority w:val="99"/>
    <w:semiHidden/>
    <w:unhideWhenUsed/>
    <w:rsid w:val="0006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3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E0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User</cp:lastModifiedBy>
  <cp:revision>25</cp:revision>
  <cp:lastPrinted>2022-03-03T13:04:00Z</cp:lastPrinted>
  <dcterms:created xsi:type="dcterms:W3CDTF">2022-03-03T12:30:00Z</dcterms:created>
  <dcterms:modified xsi:type="dcterms:W3CDTF">2022-03-03T15:30:00Z</dcterms:modified>
</cp:coreProperties>
</file>